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736AC" w14:textId="3E883903" w:rsidR="00DA3C00" w:rsidRPr="00A1061D" w:rsidRDefault="4F4CB01A" w:rsidP="59C63F70">
      <w:pPr>
        <w:rPr>
          <w:rFonts w:ascii="Century Gothic" w:eastAsia="Cavolini" w:hAnsi="Century Gothic" w:cs="Cavolini"/>
          <w:sz w:val="28"/>
          <w:szCs w:val="28"/>
          <w:u w:val="single"/>
        </w:rPr>
      </w:pPr>
      <w:r w:rsidRPr="00A1061D">
        <w:rPr>
          <w:rFonts w:ascii="Century Gothic" w:eastAsia="Cavolini" w:hAnsi="Century Gothic" w:cs="Cavolini"/>
          <w:sz w:val="28"/>
          <w:szCs w:val="28"/>
          <w:u w:val="single"/>
        </w:rPr>
        <w:t>Monday 22</w:t>
      </w:r>
      <w:r w:rsidRPr="00A1061D">
        <w:rPr>
          <w:rFonts w:ascii="Century Gothic" w:eastAsia="Cavolini" w:hAnsi="Century Gothic" w:cs="Cavolini"/>
          <w:sz w:val="28"/>
          <w:szCs w:val="28"/>
          <w:u w:val="single"/>
          <w:vertAlign w:val="superscript"/>
        </w:rPr>
        <w:t>nd</w:t>
      </w:r>
      <w:r w:rsidRPr="00A1061D">
        <w:rPr>
          <w:rFonts w:ascii="Century Gothic" w:eastAsia="Cavolini" w:hAnsi="Century Gothic" w:cs="Cavolini"/>
          <w:sz w:val="28"/>
          <w:szCs w:val="28"/>
          <w:u w:val="single"/>
        </w:rPr>
        <w:t xml:space="preserve"> February</w:t>
      </w:r>
    </w:p>
    <w:p w14:paraId="5E5787A5" w14:textId="10BBC228" w:rsidR="00DA3C00" w:rsidRDefault="35C15F72" w:rsidP="5632E390">
      <w:pPr>
        <w:rPr>
          <w:rFonts w:ascii="Cavolini" w:eastAsia="Cavolini" w:hAnsi="Cavolini" w:cs="Cavolini"/>
          <w:sz w:val="12"/>
          <w:szCs w:val="12"/>
          <w:u w:val="single"/>
        </w:rPr>
      </w:pPr>
      <w:r w:rsidRPr="00A1061D">
        <w:rPr>
          <w:rFonts w:ascii="Century Gothic" w:eastAsia="Cavolini" w:hAnsi="Century Gothic" w:cs="Cavolini"/>
          <w:sz w:val="28"/>
          <w:szCs w:val="28"/>
          <w:u w:val="single"/>
        </w:rPr>
        <w:t>LI: To write a non-fiction text.</w:t>
      </w:r>
      <w:r w:rsidR="00EF6CBA" w:rsidRPr="00A1061D">
        <w:rPr>
          <w:rFonts w:ascii="Century Gothic" w:hAnsi="Century Gothic"/>
        </w:rPr>
        <w:br/>
      </w:r>
      <w:r w:rsidR="0854657A" w:rsidRPr="00A1061D">
        <w:rPr>
          <w:rFonts w:ascii="Century Gothic" w:eastAsia="Cavolini" w:hAnsi="Century Gothic" w:cs="Cavolini"/>
          <w:sz w:val="28"/>
          <w:szCs w:val="28"/>
          <w:u w:val="single"/>
        </w:rPr>
        <w:t>Cold Task</w:t>
      </w:r>
      <w:r w:rsidR="27C36315">
        <w:rPr>
          <w:noProof/>
          <w:lang w:eastAsia="en-GB"/>
        </w:rPr>
        <w:drawing>
          <wp:inline distT="0" distB="0" distL="0" distR="0" wp14:anchorId="702EB964" wp14:editId="27C36315">
            <wp:extent cx="6667294" cy="4084554"/>
            <wp:effectExtent l="76200" t="76200" r="114935" b="106680"/>
            <wp:docPr id="1304237775" name="Picture 1304237775" title="Inserting imag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294" cy="40845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GridTableLight"/>
        <w:tblW w:w="0" w:type="auto"/>
        <w:tblLayout w:type="fixed"/>
        <w:tblLook w:val="06A0" w:firstRow="1" w:lastRow="0" w:firstColumn="1" w:lastColumn="0" w:noHBand="1" w:noVBand="1"/>
      </w:tblPr>
      <w:tblGrid>
        <w:gridCol w:w="10770"/>
      </w:tblGrid>
      <w:tr w:rsidR="5632E390" w14:paraId="7A361F59" w14:textId="77777777" w:rsidTr="00A1061D">
        <w:tc>
          <w:tcPr>
            <w:tcW w:w="10770" w:type="dxa"/>
            <w:tcBorders>
              <w:bottom w:val="nil"/>
            </w:tcBorders>
          </w:tcPr>
          <w:p w14:paraId="0EC28707" w14:textId="1BE52962" w:rsidR="0FD86F28" w:rsidRPr="00A1061D" w:rsidRDefault="0FD86F28" w:rsidP="5632E390">
            <w:pPr>
              <w:rPr>
                <w:rFonts w:ascii="Century Gothic" w:eastAsia="Cavolini" w:hAnsi="Century Gothic" w:cs="Cavolini"/>
                <w:sz w:val="20"/>
                <w:szCs w:val="20"/>
              </w:rPr>
            </w:pPr>
            <w:r w:rsidRPr="00A1061D">
              <w:rPr>
                <w:rFonts w:ascii="Century Gothic" w:eastAsia="Cavolini" w:hAnsi="Century Gothic" w:cs="Cavolini"/>
                <w:b/>
                <w:bCs/>
                <w:sz w:val="20"/>
                <w:szCs w:val="20"/>
                <w:u w:val="single"/>
              </w:rPr>
              <w:t>Note to parents:</w:t>
            </w:r>
            <w:r w:rsidR="0D22398B" w:rsidRPr="00A1061D">
              <w:rPr>
                <w:rFonts w:ascii="Century Gothic" w:eastAsia="Cavolini" w:hAnsi="Century Gothic" w:cs="Cavolini"/>
                <w:b/>
                <w:bCs/>
                <w:sz w:val="20"/>
                <w:szCs w:val="20"/>
                <w:u w:val="single"/>
              </w:rPr>
              <w:t xml:space="preserve"> </w:t>
            </w:r>
            <w:r w:rsidR="0D22398B" w:rsidRPr="00A1061D">
              <w:rPr>
                <w:rFonts w:ascii="Century Gothic" w:eastAsia="Cavolini" w:hAnsi="Century Gothic" w:cs="Cavolini"/>
                <w:sz w:val="20"/>
                <w:szCs w:val="20"/>
              </w:rPr>
              <w:t>There will be a brief outline of the</w:t>
            </w:r>
            <w:r w:rsidR="00A1061D">
              <w:rPr>
                <w:rFonts w:ascii="Century Gothic" w:eastAsia="Cavolini" w:hAnsi="Century Gothic" w:cs="Cavolini"/>
                <w:sz w:val="20"/>
                <w:szCs w:val="20"/>
              </w:rPr>
              <w:t xml:space="preserve"> task in the assembly on Monday and on the audio Powerpoint.</w:t>
            </w:r>
            <w:bookmarkStart w:id="0" w:name="_GoBack"/>
            <w:bookmarkEnd w:id="0"/>
            <w:r w:rsidRPr="00A1061D">
              <w:rPr>
                <w:rFonts w:ascii="Century Gothic" w:hAnsi="Century Gothic"/>
              </w:rPr>
              <w:br/>
            </w:r>
            <w:r w:rsidR="2AF4B3D1" w:rsidRPr="00A1061D">
              <w:rPr>
                <w:rFonts w:ascii="Century Gothic" w:eastAsia="Cavolini" w:hAnsi="Century Gothic" w:cs="Cavolini"/>
                <w:sz w:val="20"/>
                <w:szCs w:val="20"/>
              </w:rPr>
              <w:t>The purpose of a cold task is to give a starting point for teaching and learning.  The most important aspect is that children have a go</w:t>
            </w:r>
            <w:r w:rsidR="4E7D5459" w:rsidRPr="00A1061D">
              <w:rPr>
                <w:rFonts w:ascii="Century Gothic" w:eastAsia="Cavolini" w:hAnsi="Century Gothic" w:cs="Cavolini"/>
                <w:sz w:val="20"/>
                <w:szCs w:val="20"/>
              </w:rPr>
              <w:t>.</w:t>
            </w:r>
            <w:r w:rsidR="1F468FB7" w:rsidRPr="00A1061D">
              <w:rPr>
                <w:rFonts w:ascii="Century Gothic" w:eastAsia="Cavolini" w:hAnsi="Century Gothic" w:cs="Cavolini"/>
                <w:sz w:val="20"/>
                <w:szCs w:val="20"/>
              </w:rPr>
              <w:t xml:space="preserve">  All writing should be encouraged!</w:t>
            </w:r>
          </w:p>
          <w:p w14:paraId="392D0692" w14:textId="303ED99D" w:rsidR="1388CFEF" w:rsidRPr="00A1061D" w:rsidRDefault="1388CFEF" w:rsidP="5632E390">
            <w:pPr>
              <w:rPr>
                <w:rFonts w:ascii="Century Gothic" w:eastAsia="Cavolini" w:hAnsi="Century Gothic" w:cs="Cavolini"/>
                <w:sz w:val="20"/>
                <w:szCs w:val="20"/>
              </w:rPr>
            </w:pPr>
            <w:r w:rsidRPr="00A1061D">
              <w:rPr>
                <w:rFonts w:ascii="Century Gothic" w:eastAsia="Cavolini" w:hAnsi="Century Gothic" w:cs="Cavolini"/>
                <w:sz w:val="20"/>
                <w:szCs w:val="20"/>
              </w:rPr>
              <w:t>Whilst the children may not know much about castles, they can describe what th</w:t>
            </w:r>
            <w:r w:rsidR="4BC71EBC" w:rsidRPr="00A1061D">
              <w:rPr>
                <w:rFonts w:ascii="Century Gothic" w:eastAsia="Cavolini" w:hAnsi="Century Gothic" w:cs="Cavolini"/>
                <w:sz w:val="20"/>
                <w:szCs w:val="20"/>
              </w:rPr>
              <w:t>ey see, what they think parts of the castle are for, what they like or not.  Although this is factual w</w:t>
            </w:r>
            <w:r w:rsidR="0A6C03EE" w:rsidRPr="00A1061D">
              <w:rPr>
                <w:rFonts w:ascii="Century Gothic" w:eastAsia="Cavolini" w:hAnsi="Century Gothic" w:cs="Cavolini"/>
                <w:sz w:val="20"/>
                <w:szCs w:val="20"/>
              </w:rPr>
              <w:t>riting, s</w:t>
            </w:r>
            <w:r w:rsidR="4BC71EBC" w:rsidRPr="00A1061D">
              <w:rPr>
                <w:rFonts w:ascii="Century Gothic" w:eastAsia="Cavolini" w:hAnsi="Century Gothic" w:cs="Cavolini"/>
                <w:sz w:val="20"/>
                <w:szCs w:val="20"/>
              </w:rPr>
              <w:t>ome may write a story</w:t>
            </w:r>
            <w:r w:rsidR="3F0BBB93" w:rsidRPr="00A1061D">
              <w:rPr>
                <w:rFonts w:ascii="Century Gothic" w:eastAsia="Cavolini" w:hAnsi="Century Gothic" w:cs="Cavolini"/>
                <w:sz w:val="20"/>
                <w:szCs w:val="20"/>
              </w:rPr>
              <w:t>.</w:t>
            </w:r>
            <w:r w:rsidR="4A03E3EB" w:rsidRPr="00A1061D">
              <w:rPr>
                <w:rFonts w:ascii="Century Gothic" w:eastAsia="Cavolini" w:hAnsi="Century Gothic" w:cs="Cavolini"/>
                <w:sz w:val="20"/>
                <w:szCs w:val="20"/>
              </w:rPr>
              <w:t xml:space="preserve">  This is fine; we will</w:t>
            </w:r>
            <w:r w:rsidR="65A40555" w:rsidRPr="00A1061D">
              <w:rPr>
                <w:rFonts w:ascii="Century Gothic" w:eastAsia="Cavolini" w:hAnsi="Century Gothic" w:cs="Cavolini"/>
                <w:sz w:val="20"/>
                <w:szCs w:val="20"/>
              </w:rPr>
              <w:t xml:space="preserve"> take the time to learn about the differences between fiction and non-fiction writing.</w:t>
            </w:r>
          </w:p>
          <w:p w14:paraId="0515D4A1" w14:textId="3D8BCA98" w:rsidR="3F0BBB93" w:rsidRDefault="3F0BBB93" w:rsidP="5632E390">
            <w:pPr>
              <w:rPr>
                <w:rFonts w:ascii="Cavolini" w:eastAsia="Cavolini" w:hAnsi="Cavolini" w:cs="Cavolini"/>
                <w:sz w:val="24"/>
                <w:szCs w:val="24"/>
              </w:rPr>
            </w:pPr>
            <w:r w:rsidRPr="00A1061D">
              <w:rPr>
                <w:rFonts w:ascii="Century Gothic" w:eastAsia="Cavolini" w:hAnsi="Century Gothic" w:cs="Cavolini"/>
                <w:sz w:val="20"/>
                <w:szCs w:val="20"/>
              </w:rPr>
              <w:t>Over the next two weeks, we will be learning about writing information texts and about castles themselves</w:t>
            </w:r>
            <w:r w:rsidR="34AC565E" w:rsidRPr="00A1061D">
              <w:rPr>
                <w:rFonts w:ascii="Century Gothic" w:eastAsia="Cavolini" w:hAnsi="Century Gothic" w:cs="Cavolini"/>
                <w:sz w:val="20"/>
                <w:szCs w:val="20"/>
              </w:rPr>
              <w:t xml:space="preserve">, </w:t>
            </w:r>
            <w:r w:rsidR="60A1AA85" w:rsidRPr="00A1061D">
              <w:rPr>
                <w:rFonts w:ascii="Century Gothic" w:eastAsia="Cavolini" w:hAnsi="Century Gothic" w:cs="Cavolini"/>
                <w:sz w:val="20"/>
                <w:szCs w:val="20"/>
              </w:rPr>
              <w:t>so any issues that arise will be addressed.</w:t>
            </w:r>
          </w:p>
        </w:tc>
      </w:tr>
      <w:tr w:rsidR="5632E390" w14:paraId="503031FC" w14:textId="77777777" w:rsidTr="00A1061D">
        <w:trPr>
          <w:trHeight w:val="510"/>
        </w:trPr>
        <w:tc>
          <w:tcPr>
            <w:tcW w:w="10770" w:type="dxa"/>
            <w:tcBorders>
              <w:top w:val="nil"/>
              <w:left w:val="nil"/>
              <w:right w:val="nil"/>
            </w:tcBorders>
          </w:tcPr>
          <w:p w14:paraId="7AAFFE58" w14:textId="3A858D21" w:rsidR="5632E390" w:rsidRDefault="5632E390" w:rsidP="5632E390">
            <w:pPr>
              <w:rPr>
                <w:rFonts w:ascii="Cavolini" w:eastAsia="Cavolini" w:hAnsi="Cavolini" w:cs="Cavolini"/>
                <w:sz w:val="28"/>
                <w:szCs w:val="28"/>
              </w:rPr>
            </w:pPr>
          </w:p>
        </w:tc>
      </w:tr>
      <w:tr w:rsidR="5632E390" w14:paraId="0897EBDC" w14:textId="77777777" w:rsidTr="00A1061D">
        <w:trPr>
          <w:trHeight w:val="510"/>
        </w:trPr>
        <w:tc>
          <w:tcPr>
            <w:tcW w:w="10770" w:type="dxa"/>
            <w:tcBorders>
              <w:left w:val="nil"/>
              <w:right w:val="nil"/>
            </w:tcBorders>
          </w:tcPr>
          <w:p w14:paraId="60390884" w14:textId="3A858D21" w:rsidR="5632E390" w:rsidRDefault="5632E390" w:rsidP="5632E390">
            <w:pPr>
              <w:rPr>
                <w:rFonts w:ascii="Cavolini" w:eastAsia="Cavolini" w:hAnsi="Cavolini" w:cs="Cavolini"/>
                <w:sz w:val="28"/>
                <w:szCs w:val="28"/>
              </w:rPr>
            </w:pPr>
          </w:p>
        </w:tc>
      </w:tr>
      <w:tr w:rsidR="5632E390" w14:paraId="379E9435" w14:textId="77777777" w:rsidTr="00A1061D">
        <w:trPr>
          <w:trHeight w:val="510"/>
        </w:trPr>
        <w:tc>
          <w:tcPr>
            <w:tcW w:w="10770" w:type="dxa"/>
            <w:tcBorders>
              <w:left w:val="nil"/>
              <w:right w:val="nil"/>
            </w:tcBorders>
          </w:tcPr>
          <w:p w14:paraId="6E8C2601" w14:textId="3A858D21" w:rsidR="5632E390" w:rsidRDefault="5632E390" w:rsidP="5632E390">
            <w:pPr>
              <w:rPr>
                <w:rFonts w:ascii="Cavolini" w:eastAsia="Cavolini" w:hAnsi="Cavolini" w:cs="Cavolini"/>
                <w:sz w:val="28"/>
                <w:szCs w:val="28"/>
              </w:rPr>
            </w:pPr>
          </w:p>
        </w:tc>
      </w:tr>
      <w:tr w:rsidR="5632E390" w14:paraId="20025A45" w14:textId="77777777" w:rsidTr="00A1061D">
        <w:trPr>
          <w:trHeight w:val="510"/>
        </w:trPr>
        <w:tc>
          <w:tcPr>
            <w:tcW w:w="10770" w:type="dxa"/>
            <w:tcBorders>
              <w:left w:val="nil"/>
              <w:right w:val="nil"/>
            </w:tcBorders>
          </w:tcPr>
          <w:p w14:paraId="523C9510" w14:textId="3A858D21" w:rsidR="5632E390" w:rsidRDefault="5632E390" w:rsidP="5632E390">
            <w:pPr>
              <w:rPr>
                <w:rFonts w:ascii="Cavolini" w:eastAsia="Cavolini" w:hAnsi="Cavolini" w:cs="Cavolini"/>
                <w:sz w:val="28"/>
                <w:szCs w:val="28"/>
              </w:rPr>
            </w:pPr>
          </w:p>
        </w:tc>
      </w:tr>
      <w:tr w:rsidR="5632E390" w14:paraId="0CC0CD9C" w14:textId="77777777" w:rsidTr="00A1061D">
        <w:trPr>
          <w:trHeight w:val="510"/>
        </w:trPr>
        <w:tc>
          <w:tcPr>
            <w:tcW w:w="10770" w:type="dxa"/>
            <w:tcBorders>
              <w:left w:val="nil"/>
              <w:right w:val="nil"/>
            </w:tcBorders>
          </w:tcPr>
          <w:p w14:paraId="6454E214" w14:textId="3A858D21" w:rsidR="5632E390" w:rsidRDefault="5632E390" w:rsidP="5632E390">
            <w:pPr>
              <w:rPr>
                <w:rFonts w:ascii="Cavolini" w:eastAsia="Cavolini" w:hAnsi="Cavolini" w:cs="Cavolini"/>
                <w:sz w:val="28"/>
                <w:szCs w:val="28"/>
              </w:rPr>
            </w:pPr>
          </w:p>
        </w:tc>
      </w:tr>
      <w:tr w:rsidR="5632E390" w14:paraId="1289AB7E" w14:textId="77777777" w:rsidTr="00A1061D">
        <w:trPr>
          <w:trHeight w:val="510"/>
        </w:trPr>
        <w:tc>
          <w:tcPr>
            <w:tcW w:w="10770" w:type="dxa"/>
            <w:tcBorders>
              <w:left w:val="nil"/>
              <w:right w:val="nil"/>
            </w:tcBorders>
          </w:tcPr>
          <w:p w14:paraId="3BC94931" w14:textId="3A858D21" w:rsidR="5632E390" w:rsidRDefault="5632E390" w:rsidP="5632E390">
            <w:pPr>
              <w:rPr>
                <w:rFonts w:ascii="Cavolini" w:eastAsia="Cavolini" w:hAnsi="Cavolini" w:cs="Cavolini"/>
                <w:sz w:val="28"/>
                <w:szCs w:val="28"/>
              </w:rPr>
            </w:pPr>
          </w:p>
        </w:tc>
      </w:tr>
      <w:tr w:rsidR="5632E390" w14:paraId="56B7EF73" w14:textId="77777777" w:rsidTr="00A1061D">
        <w:trPr>
          <w:trHeight w:val="510"/>
        </w:trPr>
        <w:tc>
          <w:tcPr>
            <w:tcW w:w="10770" w:type="dxa"/>
            <w:tcBorders>
              <w:left w:val="nil"/>
              <w:right w:val="nil"/>
            </w:tcBorders>
          </w:tcPr>
          <w:p w14:paraId="4515ED79" w14:textId="3A858D21" w:rsidR="5632E390" w:rsidRDefault="5632E390" w:rsidP="5632E390">
            <w:pPr>
              <w:rPr>
                <w:rFonts w:ascii="Cavolini" w:eastAsia="Cavolini" w:hAnsi="Cavolini" w:cs="Cavolini"/>
                <w:sz w:val="28"/>
                <w:szCs w:val="28"/>
              </w:rPr>
            </w:pPr>
          </w:p>
        </w:tc>
      </w:tr>
      <w:tr w:rsidR="00A1061D" w14:paraId="2BD79765" w14:textId="77777777" w:rsidTr="00A1061D">
        <w:trPr>
          <w:trHeight w:val="510"/>
        </w:trPr>
        <w:tc>
          <w:tcPr>
            <w:tcW w:w="10770" w:type="dxa"/>
            <w:tcBorders>
              <w:left w:val="nil"/>
              <w:right w:val="nil"/>
            </w:tcBorders>
          </w:tcPr>
          <w:p w14:paraId="4AEE1CE7" w14:textId="77777777" w:rsidR="00A1061D" w:rsidRDefault="00A1061D" w:rsidP="5632E390">
            <w:pPr>
              <w:rPr>
                <w:rFonts w:ascii="Cavolini" w:eastAsia="Cavolini" w:hAnsi="Cavolini" w:cs="Cavolini"/>
                <w:sz w:val="28"/>
                <w:szCs w:val="28"/>
              </w:rPr>
            </w:pPr>
          </w:p>
        </w:tc>
      </w:tr>
      <w:tr w:rsidR="00A1061D" w14:paraId="1A094CEF" w14:textId="77777777" w:rsidTr="00A1061D">
        <w:trPr>
          <w:trHeight w:val="510"/>
        </w:trPr>
        <w:tc>
          <w:tcPr>
            <w:tcW w:w="10770" w:type="dxa"/>
            <w:tcBorders>
              <w:left w:val="nil"/>
              <w:right w:val="nil"/>
            </w:tcBorders>
          </w:tcPr>
          <w:p w14:paraId="5A661A3C" w14:textId="77777777" w:rsidR="00A1061D" w:rsidRDefault="00A1061D" w:rsidP="5632E390">
            <w:pPr>
              <w:rPr>
                <w:rFonts w:ascii="Cavolini" w:eastAsia="Cavolini" w:hAnsi="Cavolini" w:cs="Cavolini"/>
                <w:sz w:val="28"/>
                <w:szCs w:val="28"/>
              </w:rPr>
            </w:pPr>
          </w:p>
        </w:tc>
      </w:tr>
      <w:tr w:rsidR="00A1061D" w14:paraId="0059CCC9" w14:textId="77777777" w:rsidTr="00A1061D">
        <w:trPr>
          <w:trHeight w:val="510"/>
        </w:trPr>
        <w:tc>
          <w:tcPr>
            <w:tcW w:w="10770" w:type="dxa"/>
            <w:tcBorders>
              <w:left w:val="nil"/>
              <w:right w:val="nil"/>
            </w:tcBorders>
          </w:tcPr>
          <w:p w14:paraId="3633E80B" w14:textId="77777777" w:rsidR="00A1061D" w:rsidRDefault="00A1061D" w:rsidP="5632E390">
            <w:pPr>
              <w:rPr>
                <w:rFonts w:ascii="Cavolini" w:eastAsia="Cavolini" w:hAnsi="Cavolini" w:cs="Cavolini"/>
                <w:sz w:val="28"/>
                <w:szCs w:val="28"/>
              </w:rPr>
            </w:pPr>
          </w:p>
        </w:tc>
      </w:tr>
    </w:tbl>
    <w:p w14:paraId="0070C9E2" w14:textId="0A857546" w:rsidR="5632E390" w:rsidRPr="00A1061D" w:rsidRDefault="5632E390" w:rsidP="5632E390">
      <w:pPr>
        <w:rPr>
          <w:rFonts w:ascii="Cavolini" w:eastAsia="Cavolini" w:hAnsi="Cavolini" w:cs="Cavolini"/>
          <w:sz w:val="8"/>
          <w:szCs w:val="28"/>
        </w:rPr>
      </w:pPr>
    </w:p>
    <w:sectPr w:rsidR="5632E390" w:rsidRPr="00A1061D" w:rsidSect="00A1061D">
      <w:pgSz w:w="11906" w:h="16838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volin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B65E61"/>
    <w:rsid w:val="00A1061D"/>
    <w:rsid w:val="00DA3C00"/>
    <w:rsid w:val="04E4F616"/>
    <w:rsid w:val="0617C1C8"/>
    <w:rsid w:val="0854657A"/>
    <w:rsid w:val="0A6C03EE"/>
    <w:rsid w:val="0D22398B"/>
    <w:rsid w:val="0FD86F28"/>
    <w:rsid w:val="1388CFEF"/>
    <w:rsid w:val="1F468FB7"/>
    <w:rsid w:val="237A0D3B"/>
    <w:rsid w:val="23933598"/>
    <w:rsid w:val="2579F135"/>
    <w:rsid w:val="26B1ADFD"/>
    <w:rsid w:val="26CAD65A"/>
    <w:rsid w:val="27C36315"/>
    <w:rsid w:val="29E94EBF"/>
    <w:rsid w:val="2AF4B3D1"/>
    <w:rsid w:val="2D20EF81"/>
    <w:rsid w:val="30589043"/>
    <w:rsid w:val="3071B8A0"/>
    <w:rsid w:val="34AC565E"/>
    <w:rsid w:val="35C15F72"/>
    <w:rsid w:val="3A18C198"/>
    <w:rsid w:val="3D2344E3"/>
    <w:rsid w:val="3F0BBB93"/>
    <w:rsid w:val="401191DB"/>
    <w:rsid w:val="41494EA3"/>
    <w:rsid w:val="41627700"/>
    <w:rsid w:val="44F27F2F"/>
    <w:rsid w:val="4585B50B"/>
    <w:rsid w:val="4A03E3EB"/>
    <w:rsid w:val="4BC71EBC"/>
    <w:rsid w:val="4E27D1AB"/>
    <w:rsid w:val="4E7D5459"/>
    <w:rsid w:val="4F4CB01A"/>
    <w:rsid w:val="53033054"/>
    <w:rsid w:val="5632E390"/>
    <w:rsid w:val="59C63F70"/>
    <w:rsid w:val="5AB65E61"/>
    <w:rsid w:val="60A1AA85"/>
    <w:rsid w:val="64B5247F"/>
    <w:rsid w:val="65A40555"/>
    <w:rsid w:val="67ECC541"/>
    <w:rsid w:val="69E450C0"/>
    <w:rsid w:val="6AD37F9A"/>
    <w:rsid w:val="6B802121"/>
    <w:rsid w:val="6FE5D24C"/>
    <w:rsid w:val="747BA248"/>
    <w:rsid w:val="782D88AD"/>
    <w:rsid w:val="7D97C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65E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eNormal"/>
    <w:uiPriority w:val="4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6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eNormal"/>
    <w:uiPriority w:val="4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10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6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4FCAB5A4E2C4479F1FF437DAC18E00" ma:contentTypeVersion="9" ma:contentTypeDescription="Create a new document." ma:contentTypeScope="" ma:versionID="fc1056fa70d630aae3c8342abba28873">
  <xsd:schema xmlns:xsd="http://www.w3.org/2001/XMLSchema" xmlns:xs="http://www.w3.org/2001/XMLSchema" xmlns:p="http://schemas.microsoft.com/office/2006/metadata/properties" xmlns:ns2="39ac24f5-76f7-4212-a581-00da732a38cc" targetNamespace="http://schemas.microsoft.com/office/2006/metadata/properties" ma:root="true" ma:fieldsID="ec521682280ec5718a11c0dcd7fc1c51" ns2:_="">
    <xsd:import namespace="39ac24f5-76f7-4212-a581-00da732a3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c24f5-76f7-4212-a581-00da732a38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19133F-678C-4A77-9927-19CC40EDF84C}">
  <ds:schemaRefs>
    <ds:schemaRef ds:uri="http://purl.org/dc/elements/1.1/"/>
    <ds:schemaRef ds:uri="http://purl.org/dc/terms/"/>
    <ds:schemaRef ds:uri="http://schemas.microsoft.com/office/2006/metadata/properties"/>
    <ds:schemaRef ds:uri="http://schemas.openxmlformats.org/package/2006/metadata/core-properties"/>
    <ds:schemaRef ds:uri="39ac24f5-76f7-4212-a581-00da732a38cc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5AE11AA-4EE1-4F19-947E-F5D7E1BF310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729957-76C1-4451-9BAC-1E91B637FF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ac24f5-76f7-4212-a581-00da732a3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489CB8-73C0-4D34-AA43-A28D76999B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Sussex County Council</Company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Leigh</dc:creator>
  <cp:lastModifiedBy>JLeigh</cp:lastModifiedBy>
  <cp:revision>5</cp:revision>
  <cp:lastPrinted>2021-02-21T17:46:00Z</cp:lastPrinted>
  <dcterms:created xsi:type="dcterms:W3CDTF">2021-02-20T18:17:00Z</dcterms:created>
  <dcterms:modified xsi:type="dcterms:W3CDTF">2021-02-21T17:46:00Z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0x010100E14FCAB5A4E2C4479F1FF437DAC18E00</vt:lpwstr>
  </property>
</Properties>
</file>